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88" w:rsidRPr="000B3088" w:rsidRDefault="000B3088" w:rsidP="000B308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0B3088">
        <w:rPr>
          <w:rFonts w:ascii="Times New Roman" w:eastAsia="Times New Roman" w:hAnsi="Times New Roman" w:cs="Times New Roman"/>
          <w:b/>
          <w:bCs/>
          <w:kern w:val="36"/>
          <w:sz w:val="48"/>
          <w:szCs w:val="48"/>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b/>
          <w:bCs/>
          <w:sz w:val="24"/>
          <w:szCs w:val="24"/>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0B3088">
        <w:rPr>
          <w:rFonts w:ascii="Times New Roman" w:eastAsia="Times New Roman" w:hAnsi="Times New Roman" w:cs="Times New Roman"/>
          <w:sz w:val="24"/>
          <w:szCs w:val="24"/>
          <w:lang w:eastAsia="ru-RU"/>
        </w:rPr>
        <w:t>испрашивание</w:t>
      </w:r>
      <w:proofErr w:type="spellEnd"/>
      <w:r w:rsidRPr="000B3088">
        <w:rPr>
          <w:rFonts w:ascii="Times New Roman" w:eastAsia="Times New Roman" w:hAnsi="Times New Roman" w:cs="Times New Roman"/>
          <w:sz w:val="24"/>
          <w:szCs w:val="24"/>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0B3088">
        <w:rPr>
          <w:rFonts w:ascii="Times New Roman" w:eastAsia="Times New Roman" w:hAnsi="Times New Roman" w:cs="Times New Roman"/>
          <w:sz w:val="24"/>
          <w:szCs w:val="24"/>
          <w:lang w:eastAsia="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w:t>
      </w:r>
      <w:r w:rsidRPr="000B3088">
        <w:rPr>
          <w:rFonts w:ascii="Times New Roman" w:eastAsia="Times New Roman" w:hAnsi="Times New Roman" w:cs="Times New Roman"/>
          <w:sz w:val="24"/>
          <w:szCs w:val="24"/>
          <w:lang w:eastAsia="ru-RU"/>
        </w:rPr>
        <w:lastRenderedPageBreak/>
        <w:t>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0B3088">
        <w:rPr>
          <w:rFonts w:ascii="Times New Roman" w:eastAsia="Times New Roman" w:hAnsi="Times New Roman" w:cs="Times New Roman"/>
          <w:sz w:val="24"/>
          <w:szCs w:val="24"/>
          <w:lang w:eastAsia="ru-RU"/>
        </w:rPr>
        <w:t xml:space="preserve"> закон № 97-ФЗ).</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0B3088">
        <w:rPr>
          <w:rFonts w:ascii="Times New Roman" w:eastAsia="Times New Roman" w:hAnsi="Times New Roman" w:cs="Times New Roman"/>
          <w:sz w:val="24"/>
          <w:szCs w:val="24"/>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lastRenderedPageBreak/>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0B3088">
        <w:rPr>
          <w:rFonts w:ascii="Times New Roman" w:eastAsia="Times New Roman" w:hAnsi="Times New Roman" w:cs="Times New Roman"/>
          <w:sz w:val="24"/>
          <w:szCs w:val="24"/>
          <w:lang w:eastAsia="ru-RU"/>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Мероприятия, включенные в комплекс мер, рекомендуется осуществлять по следующим направлениям: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Основными задачами осуществления комплекса мер являются: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b/>
          <w:bCs/>
          <w:sz w:val="24"/>
          <w:szCs w:val="24"/>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u w:val="single"/>
          <w:lang w:eastAsia="ru-RU"/>
        </w:rPr>
        <w:t xml:space="preserve">1. </w:t>
      </w:r>
      <w:proofErr w:type="gramStart"/>
      <w:r w:rsidRPr="000B3088">
        <w:rPr>
          <w:rFonts w:ascii="Times New Roman" w:eastAsia="Times New Roman" w:hAnsi="Times New Roman" w:cs="Times New Roman"/>
          <w:sz w:val="24"/>
          <w:szCs w:val="24"/>
          <w:u w:val="single"/>
          <w:lang w:eastAsia="ru-RU"/>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Реализацию данного направления рекомендуется осуществлять посредством:</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проведения серии учебно-практических семинаров (тренингов);</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1.1. В рамках серии учебно-практических семинаров является целесообразным рассмотрение следующих вопросов.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roofErr w:type="gramStart"/>
      <w:r w:rsidRPr="000B3088">
        <w:rPr>
          <w:rFonts w:ascii="Times New Roman" w:eastAsia="Times New Roman" w:hAnsi="Times New Roman" w:cs="Times New Roman"/>
          <w:sz w:val="24"/>
          <w:szCs w:val="24"/>
          <w:lang w:eastAsia="ru-RU"/>
        </w:rPr>
        <w:t>.</w:t>
      </w:r>
      <w:proofErr w:type="gramEnd"/>
      <w:r w:rsidRPr="000B3088">
        <w:rPr>
          <w:rFonts w:ascii="Times New Roman" w:eastAsia="Times New Roman" w:hAnsi="Times New Roman" w:cs="Times New Roman"/>
          <w:sz w:val="24"/>
          <w:szCs w:val="24"/>
          <w:lang w:eastAsia="ru-RU"/>
        </w:rPr>
        <w:t xml:space="preserve"> (</w:t>
      </w:r>
      <w:proofErr w:type="gramStart"/>
      <w:r w:rsidRPr="000B3088">
        <w:rPr>
          <w:rFonts w:ascii="Times New Roman" w:eastAsia="Times New Roman" w:hAnsi="Times New Roman" w:cs="Times New Roman"/>
          <w:sz w:val="24"/>
          <w:szCs w:val="24"/>
          <w:lang w:eastAsia="ru-RU"/>
        </w:rPr>
        <w:t>п</w:t>
      </w:r>
      <w:proofErr w:type="gramEnd"/>
      <w:r w:rsidRPr="000B3088">
        <w:rPr>
          <w:rFonts w:ascii="Times New Roman" w:eastAsia="Times New Roman" w:hAnsi="Times New Roman" w:cs="Times New Roman"/>
          <w:sz w:val="24"/>
          <w:szCs w:val="24"/>
          <w:lang w:eastAsia="ru-RU"/>
        </w:rPr>
        <w:t xml:space="preserve">ункт 9 Постановления Пленума Верховного Суда Российской Федерации от 10 февраля 2000 г. </w:t>
      </w:r>
      <w:r w:rsidRPr="000B3088">
        <w:rPr>
          <w:rFonts w:ascii="Times New Roman" w:eastAsia="Times New Roman" w:hAnsi="Times New Roman" w:cs="Times New Roman"/>
          <w:sz w:val="24"/>
          <w:szCs w:val="24"/>
          <w:lang w:eastAsia="ru-RU"/>
        </w:rPr>
        <w:lastRenderedPageBreak/>
        <w:t>№ 6 «О судебной практике по делам о взяточничестве и коммерческом подкупе» (далее – Постановление Пленума ВС РФ № 6)).</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4) Участие родственников в получении взятки. </w:t>
      </w:r>
      <w:proofErr w:type="gramStart"/>
      <w:r w:rsidRPr="000B3088">
        <w:rPr>
          <w:rFonts w:ascii="Times New Roman" w:eastAsia="Times New Roman" w:hAnsi="Times New Roman" w:cs="Times New Roman"/>
          <w:sz w:val="24"/>
          <w:szCs w:val="24"/>
          <w:lang w:eastAsia="ru-RU"/>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5) Понятие вымогательства взятки. </w:t>
      </w:r>
      <w:proofErr w:type="gramStart"/>
      <w:r w:rsidRPr="000B3088">
        <w:rPr>
          <w:rFonts w:ascii="Times New Roman" w:eastAsia="Times New Roman" w:hAnsi="Times New Roman" w:cs="Times New Roman"/>
          <w:sz w:val="24"/>
          <w:szCs w:val="24"/>
          <w:lang w:eastAsia="ru-RU"/>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0B3088">
        <w:rPr>
          <w:rFonts w:ascii="Times New Roman" w:eastAsia="Times New Roman" w:hAnsi="Times New Roman" w:cs="Times New Roman"/>
          <w:sz w:val="24"/>
          <w:szCs w:val="24"/>
          <w:lang w:eastAsia="ru-RU"/>
        </w:rPr>
        <w:t xml:space="preserve"> последствий для его </w:t>
      </w:r>
      <w:proofErr w:type="spellStart"/>
      <w:r w:rsidRPr="000B3088">
        <w:rPr>
          <w:rFonts w:ascii="Times New Roman" w:eastAsia="Times New Roman" w:hAnsi="Times New Roman" w:cs="Times New Roman"/>
          <w:sz w:val="24"/>
          <w:szCs w:val="24"/>
          <w:lang w:eastAsia="ru-RU"/>
        </w:rPr>
        <w:t>правоохраняемых</w:t>
      </w:r>
      <w:proofErr w:type="spellEnd"/>
      <w:r w:rsidRPr="000B3088">
        <w:rPr>
          <w:rFonts w:ascii="Times New Roman" w:eastAsia="Times New Roman" w:hAnsi="Times New Roman" w:cs="Times New Roman"/>
          <w:sz w:val="24"/>
          <w:szCs w:val="24"/>
          <w:lang w:eastAsia="ru-RU"/>
        </w:rPr>
        <w:t xml:space="preserve"> интересов (пункт 15 Постановления Пленума ВС РФ № 6).</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6) Исторические материалы по вышеуказанным вопросам, изложенным в Своде законов Российской Империи (Том III).</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lastRenderedPageBreak/>
        <w:t>Так в частности предлагается подготовить памятки для служащих и работников по следующим вопросам: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0B3088">
        <w:rPr>
          <w:rFonts w:ascii="Times New Roman" w:eastAsia="Times New Roman" w:hAnsi="Times New Roman" w:cs="Times New Roman"/>
          <w:sz w:val="24"/>
          <w:szCs w:val="24"/>
          <w:lang w:eastAsia="ru-RU"/>
        </w:rPr>
        <w:t>КоАп</w:t>
      </w:r>
      <w:proofErr w:type="spellEnd"/>
      <w:r w:rsidRPr="000B3088">
        <w:rPr>
          <w:rFonts w:ascii="Times New Roman" w:eastAsia="Times New Roman" w:hAnsi="Times New Roman" w:cs="Times New Roman"/>
          <w:sz w:val="24"/>
          <w:szCs w:val="24"/>
          <w:lang w:eastAsia="ru-RU"/>
        </w:rPr>
        <w:t xml:space="preserve"> РФ; пункты 9, 11, 15 Постановления Пленума ВС РФ № 6.</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Обеспечение информирования служащих и работников об установленных действующим </w:t>
      </w:r>
      <w:proofErr w:type="gramStart"/>
      <w:r w:rsidRPr="000B3088">
        <w:rPr>
          <w:rFonts w:ascii="Times New Roman" w:eastAsia="Times New Roman" w:hAnsi="Times New Roman" w:cs="Times New Roman"/>
          <w:sz w:val="24"/>
          <w:szCs w:val="24"/>
          <w:lang w:eastAsia="ru-RU"/>
        </w:rPr>
        <w:t>законодательством</w:t>
      </w:r>
      <w:proofErr w:type="gramEnd"/>
      <w:r w:rsidRPr="000B3088">
        <w:rPr>
          <w:rFonts w:ascii="Times New Roman" w:eastAsia="Times New Roman" w:hAnsi="Times New Roman" w:cs="Times New Roman"/>
          <w:sz w:val="24"/>
          <w:szCs w:val="24"/>
          <w:lang w:eastAsia="ru-RU"/>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части организации семинаров (бесед, лекций, практических занятий) необходимо рассмотреть следующие вопросы.</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 Порядок уведомления служащего и работника о фактах склонения к совершению коррупционного правонарушения.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ходе семинара, требуется: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w:t>
      </w:r>
      <w:r w:rsidRPr="000B3088">
        <w:rPr>
          <w:rFonts w:ascii="Times New Roman" w:eastAsia="Times New Roman" w:hAnsi="Times New Roman" w:cs="Times New Roman"/>
          <w:sz w:val="24"/>
          <w:szCs w:val="24"/>
          <w:lang w:eastAsia="ru-RU"/>
        </w:rPr>
        <w:lastRenderedPageBreak/>
        <w:t>организаций и иных граждан, взаимодействующих с государственным органом, государственным внебюджетным фондом или организацией;</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 Порядок урегулирования конфликта интересов.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ходе семинара, необходимо:</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3) Действия и высказывания, которые могут быть восприняты окружающими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ходе семинара, является целесообразным, в частности: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w:t>
      </w:r>
      <w:r w:rsidRPr="000B3088">
        <w:rPr>
          <w:rFonts w:ascii="Times New Roman" w:eastAsia="Times New Roman" w:hAnsi="Times New Roman" w:cs="Times New Roman"/>
          <w:sz w:val="24"/>
          <w:szCs w:val="24"/>
          <w:lang w:eastAsia="ru-RU"/>
        </w:rPr>
        <w:lastRenderedPageBreak/>
        <w:t>от решений и действий служащих и работников, может восприниматься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числу таких тем относятся, например:</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низкий уровень заработной платы служащего, работника и нехватка денежных средств на реализацию тех или иных нужд;</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желание приобрести то или иное имущество, получить ту или иную услугу, отправиться в туристическую поездку;</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отсутствие работы у родственников служащего, работника;</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необходимость поступления детей служащего, работника в образовательные учреждения и т.д.</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числу таких предложений относятся, например предложения:</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предоставить служащему, работнику и/или его родственникам скидку;</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внести деньги в конкретный благотворительный фонд;</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поддержать конкретную спортивную команду и т.д.</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г) разъяснить служащим и работникам, что совершение ими определенных действий, может </w:t>
      </w:r>
      <w:proofErr w:type="gramStart"/>
      <w:r w:rsidRPr="000B3088">
        <w:rPr>
          <w:rFonts w:ascii="Times New Roman" w:eastAsia="Times New Roman" w:hAnsi="Times New Roman" w:cs="Times New Roman"/>
          <w:sz w:val="24"/>
          <w:szCs w:val="24"/>
          <w:lang w:eastAsia="ru-RU"/>
        </w:rPr>
        <w:t>восприниматься</w:t>
      </w:r>
      <w:proofErr w:type="gramEnd"/>
      <w:r w:rsidRPr="000B3088">
        <w:rPr>
          <w:rFonts w:ascii="Times New Roman" w:eastAsia="Times New Roman" w:hAnsi="Times New Roman" w:cs="Times New Roman"/>
          <w:sz w:val="24"/>
          <w:szCs w:val="24"/>
          <w:lang w:eastAsia="ru-RU"/>
        </w:rPr>
        <w:t xml:space="preserve"> как согласие принять взятку или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числу таких действий относятся, например:</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регулярное получение подарков, даже (если речь идет не о государственном гражданском служащем) стоимостью менее 3000 рублей;</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2.2. Также действенной мерой по данному направлению может стать подготовка и распространение среди служащих и работников памяток и иных методических </w:t>
      </w:r>
      <w:r w:rsidRPr="000B3088">
        <w:rPr>
          <w:rFonts w:ascii="Times New Roman" w:eastAsia="Times New Roman" w:hAnsi="Times New Roman" w:cs="Times New Roman"/>
          <w:sz w:val="24"/>
          <w:szCs w:val="24"/>
          <w:lang w:eastAsia="ru-RU"/>
        </w:rPr>
        <w:lastRenderedPageBreak/>
        <w:t>материалов, содержащих разъяснения по ключевым вопросам, к которым, в частности, следует отнести: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 о типовых случаях конфликтов интересов и порядок их урегулирования;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3) поведение, которое может быть </w:t>
      </w:r>
      <w:proofErr w:type="gramStart"/>
      <w:r w:rsidRPr="000B3088">
        <w:rPr>
          <w:rFonts w:ascii="Times New Roman" w:eastAsia="Times New Roman" w:hAnsi="Times New Roman" w:cs="Times New Roman"/>
          <w:sz w:val="24"/>
          <w:szCs w:val="24"/>
          <w:lang w:eastAsia="ru-RU"/>
        </w:rPr>
        <w:t>воспринято</w:t>
      </w:r>
      <w:proofErr w:type="gramEnd"/>
      <w:r w:rsidRPr="000B3088">
        <w:rPr>
          <w:rFonts w:ascii="Times New Roman" w:eastAsia="Times New Roman" w:hAnsi="Times New Roman" w:cs="Times New Roman"/>
          <w:sz w:val="24"/>
          <w:szCs w:val="24"/>
          <w:lang w:eastAsia="ru-RU"/>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u w:val="single"/>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0B3088">
        <w:rPr>
          <w:rFonts w:ascii="Times New Roman" w:eastAsia="Times New Roman" w:hAnsi="Times New Roman" w:cs="Times New Roman"/>
          <w:sz w:val="24"/>
          <w:szCs w:val="24"/>
          <w:lang w:eastAsia="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0B3088">
        <w:rPr>
          <w:rFonts w:ascii="Times New Roman" w:eastAsia="Times New Roman" w:hAnsi="Times New Roman" w:cs="Times New Roman"/>
          <w:sz w:val="24"/>
          <w:szCs w:val="24"/>
          <w:lang w:eastAsia="ru-RU"/>
        </w:rPr>
        <w:t>расхадах</w:t>
      </w:r>
      <w:proofErr w:type="spellEnd"/>
      <w:r w:rsidRPr="000B3088">
        <w:rPr>
          <w:rFonts w:ascii="Times New Roman" w:eastAsia="Times New Roman" w:hAnsi="Times New Roman" w:cs="Times New Roman"/>
          <w:sz w:val="24"/>
          <w:szCs w:val="24"/>
          <w:lang w:eastAsia="ru-RU"/>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sidRPr="000B3088">
        <w:rPr>
          <w:rFonts w:ascii="Times New Roman" w:eastAsia="Times New Roman" w:hAnsi="Times New Roman" w:cs="Times New Roman"/>
          <w:sz w:val="24"/>
          <w:szCs w:val="24"/>
          <w:lang w:eastAsia="ru-RU"/>
        </w:rPr>
        <w:t xml:space="preserve"> По итогам указанных обсуждений следует актуализировать положений локальных правовых актов.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связи с этим необходимо, в частности:</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lastRenderedPageBreak/>
        <w:t>·         закрепить требования о конфиденциальности информации о личности заявителя;</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установить режим доступа к журналу входящей корреспонденции, содержащему данные, позволяющие идентифицировать личность заявителя;</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u w:val="single"/>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число мер по реализации данного направления необходимо включить следующие.</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дача взятки должностному лицу наказывается лишением свободы.</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804FFF" w:rsidRDefault="00804FFF"/>
    <w:sectPr w:rsidR="00804FFF" w:rsidSect="003C1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0A"/>
    <w:rsid w:val="00012DD1"/>
    <w:rsid w:val="000257AC"/>
    <w:rsid w:val="00033129"/>
    <w:rsid w:val="000502BE"/>
    <w:rsid w:val="00061884"/>
    <w:rsid w:val="00086A30"/>
    <w:rsid w:val="000A144A"/>
    <w:rsid w:val="000B0B10"/>
    <w:rsid w:val="000B3088"/>
    <w:rsid w:val="000B7EB5"/>
    <w:rsid w:val="000C18AA"/>
    <w:rsid w:val="000F48BC"/>
    <w:rsid w:val="000F69A2"/>
    <w:rsid w:val="00132414"/>
    <w:rsid w:val="00140E73"/>
    <w:rsid w:val="00155DFD"/>
    <w:rsid w:val="00161B97"/>
    <w:rsid w:val="001629C5"/>
    <w:rsid w:val="00192435"/>
    <w:rsid w:val="00193BE4"/>
    <w:rsid w:val="00194C14"/>
    <w:rsid w:val="001A66BA"/>
    <w:rsid w:val="001B66FC"/>
    <w:rsid w:val="001B77E6"/>
    <w:rsid w:val="001C5BC6"/>
    <w:rsid w:val="001D74F6"/>
    <w:rsid w:val="001D7DAA"/>
    <w:rsid w:val="001E516C"/>
    <w:rsid w:val="001F554D"/>
    <w:rsid w:val="00201205"/>
    <w:rsid w:val="00204321"/>
    <w:rsid w:val="002049B1"/>
    <w:rsid w:val="002049B7"/>
    <w:rsid w:val="00206FCD"/>
    <w:rsid w:val="00210924"/>
    <w:rsid w:val="002129B2"/>
    <w:rsid w:val="002236F4"/>
    <w:rsid w:val="002B334E"/>
    <w:rsid w:val="002B4B8E"/>
    <w:rsid w:val="002C6141"/>
    <w:rsid w:val="002F2687"/>
    <w:rsid w:val="002F6524"/>
    <w:rsid w:val="00333F8C"/>
    <w:rsid w:val="00363D7A"/>
    <w:rsid w:val="003B0425"/>
    <w:rsid w:val="003C19AF"/>
    <w:rsid w:val="003D0CBB"/>
    <w:rsid w:val="003F353D"/>
    <w:rsid w:val="00410432"/>
    <w:rsid w:val="00430030"/>
    <w:rsid w:val="004507D4"/>
    <w:rsid w:val="00487D00"/>
    <w:rsid w:val="0049291E"/>
    <w:rsid w:val="00494B2F"/>
    <w:rsid w:val="004B39CE"/>
    <w:rsid w:val="0054453C"/>
    <w:rsid w:val="0058111D"/>
    <w:rsid w:val="00594970"/>
    <w:rsid w:val="005B1D88"/>
    <w:rsid w:val="005C636F"/>
    <w:rsid w:val="005F49CB"/>
    <w:rsid w:val="0060059B"/>
    <w:rsid w:val="006006DE"/>
    <w:rsid w:val="0060142B"/>
    <w:rsid w:val="00627484"/>
    <w:rsid w:val="00637F72"/>
    <w:rsid w:val="006869D5"/>
    <w:rsid w:val="006B37EF"/>
    <w:rsid w:val="006C7EA8"/>
    <w:rsid w:val="006D4875"/>
    <w:rsid w:val="006E42B8"/>
    <w:rsid w:val="006F32BD"/>
    <w:rsid w:val="007218E2"/>
    <w:rsid w:val="00767977"/>
    <w:rsid w:val="00785141"/>
    <w:rsid w:val="007C3CAF"/>
    <w:rsid w:val="007E3D9F"/>
    <w:rsid w:val="00804FFF"/>
    <w:rsid w:val="0080757C"/>
    <w:rsid w:val="00812DF5"/>
    <w:rsid w:val="00875C57"/>
    <w:rsid w:val="008B175F"/>
    <w:rsid w:val="008B589D"/>
    <w:rsid w:val="008E136D"/>
    <w:rsid w:val="008E1A86"/>
    <w:rsid w:val="008E7ACA"/>
    <w:rsid w:val="00911C03"/>
    <w:rsid w:val="009127F4"/>
    <w:rsid w:val="00921D41"/>
    <w:rsid w:val="009257CA"/>
    <w:rsid w:val="00925C5F"/>
    <w:rsid w:val="00936CCE"/>
    <w:rsid w:val="00946C76"/>
    <w:rsid w:val="0095001D"/>
    <w:rsid w:val="009552A8"/>
    <w:rsid w:val="009974C4"/>
    <w:rsid w:val="009F52AC"/>
    <w:rsid w:val="00A0797E"/>
    <w:rsid w:val="00A1155C"/>
    <w:rsid w:val="00A17207"/>
    <w:rsid w:val="00A2307C"/>
    <w:rsid w:val="00A334A7"/>
    <w:rsid w:val="00A4183A"/>
    <w:rsid w:val="00A46163"/>
    <w:rsid w:val="00A8171C"/>
    <w:rsid w:val="00A9521B"/>
    <w:rsid w:val="00AA0CFA"/>
    <w:rsid w:val="00AB431E"/>
    <w:rsid w:val="00AE5AC8"/>
    <w:rsid w:val="00B12DD4"/>
    <w:rsid w:val="00B37C1A"/>
    <w:rsid w:val="00B72BC0"/>
    <w:rsid w:val="00B915C9"/>
    <w:rsid w:val="00B97FCC"/>
    <w:rsid w:val="00BA09B8"/>
    <w:rsid w:val="00BD4F68"/>
    <w:rsid w:val="00BD7968"/>
    <w:rsid w:val="00BF6700"/>
    <w:rsid w:val="00C137E8"/>
    <w:rsid w:val="00C23A0A"/>
    <w:rsid w:val="00C373D7"/>
    <w:rsid w:val="00C65740"/>
    <w:rsid w:val="00C72FDD"/>
    <w:rsid w:val="00CC0FD7"/>
    <w:rsid w:val="00CC70FB"/>
    <w:rsid w:val="00CF24C9"/>
    <w:rsid w:val="00CF4DDC"/>
    <w:rsid w:val="00D03CA4"/>
    <w:rsid w:val="00D07A60"/>
    <w:rsid w:val="00D40F1C"/>
    <w:rsid w:val="00D61602"/>
    <w:rsid w:val="00D631EF"/>
    <w:rsid w:val="00D75C4C"/>
    <w:rsid w:val="00D771F8"/>
    <w:rsid w:val="00DB777B"/>
    <w:rsid w:val="00DC4F5C"/>
    <w:rsid w:val="00DC51C4"/>
    <w:rsid w:val="00DC7F1B"/>
    <w:rsid w:val="00DD0BCA"/>
    <w:rsid w:val="00DD130A"/>
    <w:rsid w:val="00DF1318"/>
    <w:rsid w:val="00DF2450"/>
    <w:rsid w:val="00DF4728"/>
    <w:rsid w:val="00DF58A2"/>
    <w:rsid w:val="00E11524"/>
    <w:rsid w:val="00E25F2B"/>
    <w:rsid w:val="00E31653"/>
    <w:rsid w:val="00E347C5"/>
    <w:rsid w:val="00E6063D"/>
    <w:rsid w:val="00E641D5"/>
    <w:rsid w:val="00EA5DAC"/>
    <w:rsid w:val="00EB636D"/>
    <w:rsid w:val="00EE1732"/>
    <w:rsid w:val="00EF2F8F"/>
    <w:rsid w:val="00F82F06"/>
    <w:rsid w:val="00F90935"/>
    <w:rsid w:val="00FB05F2"/>
    <w:rsid w:val="00FC6EC1"/>
    <w:rsid w:val="00FD30C7"/>
    <w:rsid w:val="00FE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3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0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3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0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цсо</dc:creator>
  <cp:lastModifiedBy>Приемная</cp:lastModifiedBy>
  <cp:revision>2</cp:revision>
  <dcterms:created xsi:type="dcterms:W3CDTF">2019-02-18T05:59:00Z</dcterms:created>
  <dcterms:modified xsi:type="dcterms:W3CDTF">2019-02-18T05:59:00Z</dcterms:modified>
</cp:coreProperties>
</file>